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1AD6BBD9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14E2B9E5" w:rsidR="00AB1977" w:rsidRPr="001A3E7C" w:rsidRDefault="00F765D1" w:rsidP="009F0D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E7CDA">
              <w:rPr>
                <w:rFonts w:ascii="Times New Roman" w:hAnsi="Times New Roman"/>
                <w:sz w:val="24"/>
                <w:szCs w:val="24"/>
              </w:rPr>
              <w:t xml:space="preserve">w zakresie </w:t>
            </w:r>
            <w:r>
              <w:rPr>
                <w:rFonts w:ascii="Times New Roman" w:hAnsi="Times New Roman"/>
                <w:sz w:val="24"/>
                <w:szCs w:val="24"/>
              </w:rPr>
              <w:t>kultury, sztuki, ochrony dóbr kultury i dziedzictwa narodowego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5778496D" w:rsidR="00AB1977" w:rsidRPr="001A3E7C" w:rsidRDefault="007874EB" w:rsidP="000214F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Towarzystwo Muzyczne im. Antoniego Próchniewicza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siedzibą w Łukowie, ul. Ks. Kard. St. Wyszyńskiego 20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BDFAD6B" w14:textId="6506179F" w:rsidR="007E5851" w:rsidRPr="00F765D1" w:rsidRDefault="007E6B02" w:rsidP="007E6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Spotkanie wigilijne z mieszkańcami Łukowa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856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1115E"/>
    <w:rsid w:val="000214FB"/>
    <w:rsid w:val="001A7166"/>
    <w:rsid w:val="001D21F9"/>
    <w:rsid w:val="00281A8B"/>
    <w:rsid w:val="003742E4"/>
    <w:rsid w:val="00403123"/>
    <w:rsid w:val="00451485"/>
    <w:rsid w:val="0046093A"/>
    <w:rsid w:val="004750A6"/>
    <w:rsid w:val="004A2C0B"/>
    <w:rsid w:val="007874EB"/>
    <w:rsid w:val="007E5851"/>
    <w:rsid w:val="007E6B02"/>
    <w:rsid w:val="00890F40"/>
    <w:rsid w:val="008A111E"/>
    <w:rsid w:val="009F0D24"/>
    <w:rsid w:val="00A83C49"/>
    <w:rsid w:val="00AB1977"/>
    <w:rsid w:val="00C07F36"/>
    <w:rsid w:val="00C21243"/>
    <w:rsid w:val="00C24DA4"/>
    <w:rsid w:val="00D95DEC"/>
    <w:rsid w:val="00E225EE"/>
    <w:rsid w:val="00F7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16</cp:revision>
  <cp:lastPrinted>2020-06-25T05:57:00Z</cp:lastPrinted>
  <dcterms:created xsi:type="dcterms:W3CDTF">2020-06-25T09:33:00Z</dcterms:created>
  <dcterms:modified xsi:type="dcterms:W3CDTF">2022-11-23T13:50:00Z</dcterms:modified>
</cp:coreProperties>
</file>